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A939" w14:textId="77777777" w:rsidR="00550392" w:rsidRPr="009F00FD" w:rsidRDefault="00550392" w:rsidP="00550392">
      <w:pPr>
        <w:pStyle w:val="Heading2"/>
      </w:pPr>
      <w:r w:rsidRPr="009F00FD">
        <w:t>POL 138 Quantitative Reasoning in Political Science</w:t>
      </w:r>
    </w:p>
    <w:p w14:paraId="1C52DBD5" w14:textId="12AB6ADA" w:rsidR="00550392" w:rsidRPr="009F00FD" w:rsidRDefault="00FF167F" w:rsidP="00550392">
      <w:pPr>
        <w:pStyle w:val="Heading2"/>
      </w:pPr>
      <w:bookmarkStart w:id="0" w:name="_Hlk62727359"/>
      <w:r>
        <w:t xml:space="preserve">Practice </w:t>
      </w:r>
      <w:r w:rsidR="00785BFF" w:rsidRPr="009F00FD">
        <w:sym w:font="Symbol" w:char="F0D7"/>
      </w:r>
      <w:r w:rsidR="00785BFF" w:rsidRPr="009F00FD">
        <w:t xml:space="preserve"> </w:t>
      </w:r>
      <w:r>
        <w:t xml:space="preserve">Most missed on </w:t>
      </w:r>
      <w:r w:rsidRPr="009F00FD">
        <w:t>Exam 1</w:t>
      </w:r>
    </w:p>
    <w:bookmarkEnd w:id="0"/>
    <w:p w14:paraId="31C8320D" w14:textId="32D64600" w:rsidR="00550392" w:rsidRDefault="00550392" w:rsidP="00550392">
      <w:pPr>
        <w:rPr>
          <w:rFonts w:cs="Times New Roman"/>
          <w:b/>
        </w:rPr>
      </w:pPr>
    </w:p>
    <w:p w14:paraId="6B6F6318" w14:textId="3C3A0EB9" w:rsidR="00712570" w:rsidRPr="005E7010" w:rsidRDefault="00712570" w:rsidP="005E7010">
      <w:pPr>
        <w:pStyle w:val="ListParagraph"/>
        <w:numPr>
          <w:ilvl w:val="0"/>
          <w:numId w:val="9"/>
        </w:numPr>
        <w:ind w:left="360"/>
      </w:pPr>
      <w:r w:rsidRPr="005E7010">
        <w:rPr>
          <w:rFonts w:cs="Times New Roman"/>
        </w:rPr>
        <w:t xml:space="preserve">The output below is from a linear regression on data from the ANES 2020 Time Series Study that used a participant's education (in a variable called </w:t>
      </w:r>
      <w:r w:rsidRPr="00F40D0A">
        <w:rPr>
          <w:rFonts w:ascii="Aptos Mono" w:hAnsi="Aptos Mono" w:cs="Times New Roman"/>
          <w:b/>
          <w:bCs w:val="0"/>
        </w:rPr>
        <w:t>EDUC</w:t>
      </w:r>
      <w:r w:rsidRPr="005E7010">
        <w:rPr>
          <w:rFonts w:cs="Times New Roman"/>
        </w:rPr>
        <w:t xml:space="preserve">) to predict the participant's rating about scientists (in a variable called </w:t>
      </w:r>
      <w:r w:rsidRPr="00F40D0A">
        <w:rPr>
          <w:rFonts w:ascii="Aptos Mono" w:hAnsi="Aptos Mono" w:cs="Times New Roman"/>
          <w:b/>
          <w:bCs w:val="0"/>
        </w:rPr>
        <w:t>FTSCIENTISTS</w:t>
      </w:r>
      <w:r w:rsidRPr="005E7010">
        <w:rPr>
          <w:rFonts w:cs="Times New Roman"/>
        </w:rPr>
        <w:t xml:space="preserve">). The </w:t>
      </w:r>
      <w:r w:rsidRPr="00F40D0A">
        <w:rPr>
          <w:rFonts w:ascii="Aptos Mono" w:hAnsi="Aptos Mono" w:cs="Times New Roman"/>
          <w:b/>
          <w:bCs w:val="0"/>
        </w:rPr>
        <w:t>EDUC</w:t>
      </w:r>
      <w:r w:rsidRPr="005E7010">
        <w:rPr>
          <w:rFonts w:cs="Times New Roman"/>
        </w:rPr>
        <w:t xml:space="preserve"> predictor is coded so that 0 is a high school degree only, 1 is some college, 2 is a BA/BS 4-year college degree only, and 3 is a graduate degree.</w:t>
      </w:r>
    </w:p>
    <w:p w14:paraId="1A53A620" w14:textId="77777777" w:rsidR="005E7010" w:rsidRPr="005E7010" w:rsidRDefault="005E7010" w:rsidP="005E7010">
      <w:pPr>
        <w:pStyle w:val="ListParagraph"/>
        <w:numPr>
          <w:ilvl w:val="0"/>
          <w:numId w:val="0"/>
        </w:numPr>
        <w:ind w:left="360"/>
      </w:pPr>
    </w:p>
    <w:p w14:paraId="2B39819D" w14:textId="02366E03" w:rsidR="00712570" w:rsidRPr="00712570" w:rsidRDefault="00712570" w:rsidP="00712570">
      <w:pPr>
        <w:ind w:left="360"/>
        <w:rPr>
          <w:rFonts w:ascii="Courier New" w:hAnsi="Courier New" w:cs="Courier New"/>
          <w:sz w:val="22"/>
          <w:szCs w:val="22"/>
        </w:rPr>
      </w:pPr>
      <w:r>
        <w:rPr>
          <w:rFonts w:ascii="Courier New" w:hAnsi="Courier New" w:cs="Courier New"/>
          <w:sz w:val="22"/>
          <w:szCs w:val="22"/>
        </w:rPr>
        <w:t>-----</w:t>
      </w:r>
      <w:r w:rsidRPr="00712570">
        <w:rPr>
          <w:rFonts w:ascii="Courier New" w:hAnsi="Courier New" w:cs="Courier New"/>
          <w:sz w:val="22"/>
          <w:szCs w:val="22"/>
        </w:rPr>
        <w:t>-----------------------------------------</w:t>
      </w:r>
    </w:p>
    <w:p w14:paraId="582E1B1B" w14:textId="25E7C948" w:rsidR="00712570" w:rsidRPr="00712570" w:rsidRDefault="00712570" w:rsidP="00712570">
      <w:pPr>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FTSCIENTISTS |      Coef.      p-value</w:t>
      </w:r>
    </w:p>
    <w:p w14:paraId="7BD2C80D" w14:textId="2A96CE6E" w:rsidR="00712570" w:rsidRPr="00712570" w:rsidRDefault="00712570" w:rsidP="00712570">
      <w:pPr>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w:t>
      </w:r>
    </w:p>
    <w:p w14:paraId="6051947B" w14:textId="6E9D5C38" w:rsidR="00712570" w:rsidRPr="00712570" w:rsidRDefault="00712570" w:rsidP="00712570">
      <w:pPr>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EDUC |</w:t>
      </w:r>
    </w:p>
    <w:p w14:paraId="34BA12F8" w14:textId="3DF4ACFE" w:rsidR="00712570" w:rsidRPr="00712570" w:rsidRDefault="00712570" w:rsidP="00712570">
      <w:pPr>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Some College  |       3.15       0.000</w:t>
      </w:r>
    </w:p>
    <w:p w14:paraId="6176773A" w14:textId="1AA819DB" w:rsidR="00712570" w:rsidRPr="00712570" w:rsidRDefault="00712570" w:rsidP="00712570">
      <w:pPr>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 xml:space="preserve">BA/BS Degree  |       6.70       0.000         </w:t>
      </w:r>
    </w:p>
    <w:p w14:paraId="18C8E2AF" w14:textId="1AC88BCE" w:rsidR="00712570" w:rsidRPr="00712570" w:rsidRDefault="00712570" w:rsidP="00712570">
      <w:pPr>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Grad degree  |       9.90       0.000</w:t>
      </w:r>
    </w:p>
    <w:p w14:paraId="6DAD1BA7" w14:textId="14018E9B" w:rsidR="00712570" w:rsidRPr="00712570" w:rsidRDefault="00712570" w:rsidP="00712570">
      <w:pPr>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p>
    <w:p w14:paraId="250ACBD5" w14:textId="46039F42" w:rsidR="00712570" w:rsidRPr="00712570" w:rsidRDefault="00712570" w:rsidP="00712570">
      <w:pPr>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constant</w:t>
      </w:r>
      <w:r>
        <w:rPr>
          <w:rFonts w:ascii="Courier New" w:hAnsi="Courier New" w:cs="Courier New"/>
          <w:sz w:val="22"/>
          <w:szCs w:val="22"/>
        </w:rPr>
        <w:t>/intercept</w:t>
      </w:r>
      <w:r w:rsidRPr="00712570">
        <w:rPr>
          <w:rFonts w:ascii="Courier New" w:hAnsi="Courier New" w:cs="Courier New"/>
          <w:sz w:val="22"/>
          <w:szCs w:val="22"/>
        </w:rPr>
        <w:t xml:space="preserve"> |      74.56       0.000        </w:t>
      </w:r>
    </w:p>
    <w:p w14:paraId="2A3A6F17" w14:textId="767A1EFC" w:rsidR="00712570" w:rsidRPr="00712570" w:rsidRDefault="00712570" w:rsidP="00712570">
      <w:pPr>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w:t>
      </w:r>
    </w:p>
    <w:p w14:paraId="1EC48E7D" w14:textId="77777777" w:rsidR="00712570" w:rsidRPr="009F00FD" w:rsidRDefault="00712570" w:rsidP="00712570"/>
    <w:p w14:paraId="759B0FAC" w14:textId="714F4485" w:rsidR="00712570" w:rsidRPr="009F00FD" w:rsidRDefault="00712570" w:rsidP="00F40D0A">
      <w:pPr>
        <w:pStyle w:val="ListParagraph"/>
        <w:numPr>
          <w:ilvl w:val="0"/>
          <w:numId w:val="0"/>
        </w:numPr>
        <w:ind w:left="360"/>
      </w:pPr>
      <w:r w:rsidRPr="009F00FD">
        <w:t xml:space="preserve">What does the </w:t>
      </w:r>
      <w:r w:rsidR="00F40D0A">
        <w:t>3.15</w:t>
      </w:r>
      <w:r w:rsidRPr="009F00FD">
        <w:t xml:space="preserve"> coefficient estimate for "</w:t>
      </w:r>
      <w:r w:rsidR="00F40D0A">
        <w:t>Some college</w:t>
      </w:r>
      <w:r w:rsidRPr="009F00FD">
        <w:t>" indicate?</w:t>
      </w:r>
    </w:p>
    <w:p w14:paraId="29F415FB" w14:textId="116D0331" w:rsidR="00712570" w:rsidRDefault="00712570" w:rsidP="00712570">
      <w:pPr>
        <w:ind w:left="720" w:hanging="720"/>
      </w:pPr>
    </w:p>
    <w:p w14:paraId="1E2019F6" w14:textId="1B26161F" w:rsidR="00712570" w:rsidRDefault="00712570" w:rsidP="00712570">
      <w:pPr>
        <w:ind w:left="720" w:hanging="720"/>
      </w:pPr>
    </w:p>
    <w:p w14:paraId="1F2B6CD8" w14:textId="7481011B" w:rsidR="005E7010" w:rsidRDefault="005E7010" w:rsidP="00712570">
      <w:pPr>
        <w:ind w:left="720" w:hanging="720"/>
      </w:pPr>
      <w:r>
        <w:t>---</w:t>
      </w:r>
    </w:p>
    <w:p w14:paraId="5995389E" w14:textId="1B537ECF" w:rsidR="00712570" w:rsidRDefault="00712570" w:rsidP="00712570">
      <w:r>
        <w:t xml:space="preserve">[Items 2 and 3] </w:t>
      </w:r>
      <w:r w:rsidRPr="00712570">
        <w:t>Suppose that Amy randomly samples 100 ISU students, Bob randomly samples 600 ISU students, and Amy and Bob each measure the height of each student in their samples.</w:t>
      </w:r>
    </w:p>
    <w:p w14:paraId="4CA9FC02" w14:textId="77777777" w:rsidR="00712570" w:rsidRDefault="00712570" w:rsidP="00712570">
      <w:pPr>
        <w:ind w:left="720" w:hanging="720"/>
      </w:pPr>
    </w:p>
    <w:p w14:paraId="3035C72C" w14:textId="77777777" w:rsidR="00712570" w:rsidRPr="009F00FD" w:rsidRDefault="00712570" w:rsidP="005E7010">
      <w:pPr>
        <w:pStyle w:val="ListParagraph"/>
        <w:numPr>
          <w:ilvl w:val="0"/>
          <w:numId w:val="9"/>
        </w:numPr>
        <w:ind w:left="360"/>
      </w:pPr>
      <w:r>
        <w:t xml:space="preserve">Amy </w:t>
      </w:r>
      <w:r w:rsidRPr="009F00FD">
        <w:t xml:space="preserve">calculates a 95% confidence interval for the mean </w:t>
      </w:r>
      <w:r>
        <w:t>height</w:t>
      </w:r>
      <w:r w:rsidRPr="009F00FD">
        <w:t xml:space="preserve"> in her sample and Bob calculates a 95% confidence interval for the mean </w:t>
      </w:r>
      <w:r>
        <w:t>height</w:t>
      </w:r>
      <w:r w:rsidRPr="009F00FD">
        <w:t xml:space="preserve"> in his sample. Whose 95% confidence interval is more likely to be wider?</w:t>
      </w:r>
    </w:p>
    <w:p w14:paraId="1A26B2C9" w14:textId="77777777" w:rsidR="00712570" w:rsidRPr="009F00FD" w:rsidRDefault="00712570" w:rsidP="005E7010">
      <w:pPr>
        <w:pStyle w:val="ListParagraph"/>
        <w:numPr>
          <w:ilvl w:val="0"/>
          <w:numId w:val="5"/>
        </w:numPr>
        <w:ind w:left="720"/>
      </w:pPr>
      <w:r w:rsidRPr="009F00FD">
        <w:t xml:space="preserve">Amy's 95% confidence interval </w:t>
      </w:r>
    </w:p>
    <w:p w14:paraId="59A58DA7" w14:textId="77777777" w:rsidR="00712570" w:rsidRPr="009F00FD" w:rsidRDefault="00712570" w:rsidP="005E7010">
      <w:pPr>
        <w:pStyle w:val="ListParagraph"/>
        <w:numPr>
          <w:ilvl w:val="0"/>
          <w:numId w:val="5"/>
        </w:numPr>
        <w:ind w:left="720"/>
      </w:pPr>
      <w:r w:rsidRPr="009F00FD">
        <w:t xml:space="preserve">Bob's 95% confidence interval </w:t>
      </w:r>
    </w:p>
    <w:p w14:paraId="3F382831" w14:textId="77777777" w:rsidR="00712570" w:rsidRPr="009F00FD" w:rsidRDefault="00712570" w:rsidP="005E7010">
      <w:pPr>
        <w:pStyle w:val="ListParagraph"/>
        <w:numPr>
          <w:ilvl w:val="0"/>
          <w:numId w:val="5"/>
        </w:numPr>
        <w:ind w:left="720"/>
      </w:pPr>
      <w:r w:rsidRPr="009F00FD">
        <w:t xml:space="preserve">There is no reason to expect Amy's 95% confidence interval to be wider or thinner than Bob's 95% confidence interval </w:t>
      </w:r>
    </w:p>
    <w:p w14:paraId="686AC88C" w14:textId="77777777" w:rsidR="00712570" w:rsidRDefault="00712570" w:rsidP="00712570">
      <w:pPr>
        <w:rPr>
          <w:rFonts w:cs="Times New Roman"/>
          <w:b/>
        </w:rPr>
      </w:pPr>
    </w:p>
    <w:p w14:paraId="639CA083" w14:textId="77777777" w:rsidR="00712570" w:rsidRPr="009F00FD" w:rsidRDefault="00712570" w:rsidP="005E7010">
      <w:pPr>
        <w:pStyle w:val="ListParagraph"/>
        <w:numPr>
          <w:ilvl w:val="0"/>
          <w:numId w:val="9"/>
        </w:numPr>
        <w:ind w:left="360"/>
      </w:pPr>
      <w:r w:rsidRPr="009F00FD">
        <w:t>Which one of the following statements is correct?</w:t>
      </w:r>
    </w:p>
    <w:p w14:paraId="0AC6B2E3" w14:textId="77777777" w:rsidR="00712570" w:rsidRPr="009F00FD" w:rsidRDefault="00712570" w:rsidP="005E7010">
      <w:pPr>
        <w:pStyle w:val="ListParagraph"/>
        <w:numPr>
          <w:ilvl w:val="0"/>
          <w:numId w:val="8"/>
        </w:numPr>
        <w:ind w:left="720"/>
      </w:pPr>
      <w:r w:rsidRPr="009F00FD">
        <w:t xml:space="preserve">Compared to the mean </w:t>
      </w:r>
      <w:r>
        <w:t>height</w:t>
      </w:r>
      <w:r w:rsidRPr="009F00FD">
        <w:t xml:space="preserve"> in Amy's sample, the mean </w:t>
      </w:r>
      <w:r>
        <w:t>height</w:t>
      </w:r>
      <w:r w:rsidRPr="009F00FD">
        <w:t xml:space="preserve"> in Bob's sample will </w:t>
      </w:r>
      <w:r w:rsidRPr="009F00FD">
        <w:rPr>
          <w:u w:val="single"/>
        </w:rPr>
        <w:t>certainly</w:t>
      </w:r>
      <w:r w:rsidRPr="009F00FD">
        <w:t xml:space="preserve"> be closer to the true mean </w:t>
      </w:r>
      <w:r>
        <w:t>height</w:t>
      </w:r>
      <w:r w:rsidRPr="009F00FD">
        <w:t xml:space="preserve"> among the population of ISU students.</w:t>
      </w:r>
    </w:p>
    <w:p w14:paraId="03C95428" w14:textId="77777777" w:rsidR="00712570" w:rsidRPr="009F00FD" w:rsidRDefault="00712570" w:rsidP="005E7010">
      <w:pPr>
        <w:pStyle w:val="ListParagraph"/>
        <w:numPr>
          <w:ilvl w:val="0"/>
          <w:numId w:val="8"/>
        </w:numPr>
        <w:ind w:left="720"/>
      </w:pPr>
      <w:r w:rsidRPr="009F00FD">
        <w:t xml:space="preserve">Compared to the mean </w:t>
      </w:r>
      <w:r>
        <w:t>height</w:t>
      </w:r>
      <w:r w:rsidRPr="009F00FD">
        <w:t xml:space="preserve"> in Amy's sample, the mean </w:t>
      </w:r>
      <w:r>
        <w:t>height</w:t>
      </w:r>
      <w:r w:rsidRPr="009F00FD">
        <w:t xml:space="preserve"> in Bob's sample will </w:t>
      </w:r>
      <w:r w:rsidRPr="009F00FD">
        <w:rPr>
          <w:u w:val="single"/>
        </w:rPr>
        <w:t>probably</w:t>
      </w:r>
      <w:r w:rsidRPr="009F00FD">
        <w:t xml:space="preserve"> be closer to the true mean </w:t>
      </w:r>
      <w:r>
        <w:t>height</w:t>
      </w:r>
      <w:r w:rsidRPr="009F00FD">
        <w:t xml:space="preserve"> among the population of ISU students.</w:t>
      </w:r>
    </w:p>
    <w:p w14:paraId="5DAE4404" w14:textId="77777777" w:rsidR="00712570" w:rsidRPr="009F00FD" w:rsidRDefault="00712570" w:rsidP="005E7010">
      <w:pPr>
        <w:pStyle w:val="ListParagraph"/>
        <w:numPr>
          <w:ilvl w:val="0"/>
          <w:numId w:val="8"/>
        </w:numPr>
        <w:ind w:left="720"/>
      </w:pPr>
      <w:r w:rsidRPr="009F00FD">
        <w:t xml:space="preserve">The </w:t>
      </w:r>
      <w:r>
        <w:t>mean height</w:t>
      </w:r>
      <w:r w:rsidRPr="009F00FD">
        <w:t xml:space="preserve"> in Bob's sample is just as likely to be closer to the true mean </w:t>
      </w:r>
      <w:r>
        <w:t>height</w:t>
      </w:r>
      <w:r w:rsidRPr="009F00FD">
        <w:t xml:space="preserve"> among the population of ISU students as the mean </w:t>
      </w:r>
      <w:r>
        <w:t>height</w:t>
      </w:r>
      <w:r w:rsidRPr="009F00FD">
        <w:t xml:space="preserve"> in Bob's sample is to be farther from the true mean </w:t>
      </w:r>
      <w:r>
        <w:t>height</w:t>
      </w:r>
      <w:r w:rsidRPr="009F00FD">
        <w:t xml:space="preserve"> among the population of ISU students</w:t>
      </w:r>
    </w:p>
    <w:p w14:paraId="33DAEBC4" w14:textId="6D347A40" w:rsidR="00712570" w:rsidRDefault="00712570" w:rsidP="00712570">
      <w:pPr>
        <w:ind w:left="720" w:hanging="720"/>
      </w:pPr>
    </w:p>
    <w:p w14:paraId="103B7F11" w14:textId="77777777" w:rsidR="00712570" w:rsidRPr="009F00FD" w:rsidRDefault="00712570" w:rsidP="005E7010">
      <w:pPr>
        <w:pStyle w:val="ListParagraph"/>
        <w:numPr>
          <w:ilvl w:val="0"/>
          <w:numId w:val="9"/>
        </w:numPr>
        <w:ind w:left="360"/>
      </w:pPr>
      <w:r w:rsidRPr="009F00FD">
        <w:t>If Hispanics are 1</w:t>
      </w:r>
      <w:r>
        <w:t>9</w:t>
      </w:r>
      <w:r w:rsidRPr="009F00FD">
        <w:t xml:space="preserve"> percent of a sample</w:t>
      </w:r>
      <w:r>
        <w:t xml:space="preserve"> and 8</w:t>
      </w:r>
      <w:r w:rsidRPr="009F00FD">
        <w:t xml:space="preserve"> percent of a population and, what weight should be applied to each Hispanic person in the sample, if weighting on only race/ethnicity?</w:t>
      </w:r>
    </w:p>
    <w:p w14:paraId="1142EC27" w14:textId="77777777" w:rsidR="00712570" w:rsidRDefault="00712570" w:rsidP="00712570">
      <w:pPr>
        <w:ind w:left="720" w:hanging="720"/>
      </w:pPr>
    </w:p>
    <w:p w14:paraId="05989554" w14:textId="09A342DE" w:rsidR="00712570" w:rsidRDefault="00712570" w:rsidP="00712570">
      <w:r>
        <w:lastRenderedPageBreak/>
        <w:t xml:space="preserve">[Items 5 and 6] </w:t>
      </w:r>
      <w:r w:rsidRPr="009F00FD">
        <w:t>Suppose that the Internal Revenue Service decides to randomly select 5 percent of U.S. residents for a tax audit. Suppose that we have data on the state of residence for each of these U.S. residents selected for a tax audit, and, for each state, we calculate the percentage of state residents who were selected for a tax audit. Due to random chance, the percentage of state residents selected for a tax audit is not exactly 5 percent in each state</w:t>
      </w:r>
      <w:r>
        <w:t xml:space="preserve">: the lowest </w:t>
      </w:r>
      <w:r w:rsidRPr="00712570">
        <w:t>observed percentage of state residents selected for a tax audit is 3 percent</w:t>
      </w:r>
      <w:r>
        <w:t xml:space="preserve"> in one of the states, and </w:t>
      </w:r>
      <w:r w:rsidRPr="00712570">
        <w:t>highest observed percentage of state residents selected for a tax audit is 8 percent</w:t>
      </w:r>
      <w:r>
        <w:t xml:space="preserve"> in another of the states.</w:t>
      </w:r>
    </w:p>
    <w:p w14:paraId="49A5605A" w14:textId="77777777" w:rsidR="00712570" w:rsidRDefault="00712570" w:rsidP="00712570">
      <w:pPr>
        <w:ind w:left="720" w:hanging="720"/>
      </w:pPr>
    </w:p>
    <w:p w14:paraId="686E364F" w14:textId="77777777" w:rsidR="00712570" w:rsidRPr="009F00FD" w:rsidRDefault="00712570" w:rsidP="005E7010">
      <w:pPr>
        <w:pStyle w:val="ListParagraph"/>
        <w:numPr>
          <w:ilvl w:val="0"/>
          <w:numId w:val="9"/>
        </w:numPr>
        <w:ind w:left="360"/>
      </w:pPr>
      <w:r w:rsidRPr="009F00FD">
        <w:t xml:space="preserve">Which of the following states is more likely to have been the state in which the observed percentage of state residents selected for a tax audit is </w:t>
      </w:r>
      <w:r>
        <w:t>3</w:t>
      </w:r>
      <w:r w:rsidRPr="009F00FD">
        <w:t xml:space="preserve"> percent?</w:t>
      </w:r>
    </w:p>
    <w:p w14:paraId="672657D4" w14:textId="77777777" w:rsidR="00712570" w:rsidRPr="009F00FD" w:rsidRDefault="00712570" w:rsidP="005E7010">
      <w:pPr>
        <w:pStyle w:val="ListParagraph"/>
        <w:numPr>
          <w:ilvl w:val="0"/>
          <w:numId w:val="7"/>
        </w:numPr>
        <w:ind w:left="720"/>
      </w:pPr>
      <w:r w:rsidRPr="009F00FD">
        <w:t>California, which has a population of 39 million residents</w:t>
      </w:r>
    </w:p>
    <w:p w14:paraId="450445C5" w14:textId="77777777" w:rsidR="00712570" w:rsidRDefault="00712570" w:rsidP="005E7010">
      <w:pPr>
        <w:pStyle w:val="ListParagraph"/>
        <w:numPr>
          <w:ilvl w:val="0"/>
          <w:numId w:val="7"/>
        </w:numPr>
        <w:ind w:left="720"/>
      </w:pPr>
      <w:r w:rsidRPr="009F00FD">
        <w:t>Delaware, which has a population of 1 million residents</w:t>
      </w:r>
    </w:p>
    <w:p w14:paraId="4FF563AB" w14:textId="77777777" w:rsidR="00712570" w:rsidRDefault="00712570" w:rsidP="00712570"/>
    <w:p w14:paraId="13FD6D71" w14:textId="77777777" w:rsidR="00712570" w:rsidRPr="009F00FD" w:rsidRDefault="00712570" w:rsidP="005E7010">
      <w:pPr>
        <w:pStyle w:val="ListParagraph"/>
        <w:numPr>
          <w:ilvl w:val="0"/>
          <w:numId w:val="9"/>
        </w:numPr>
        <w:ind w:left="360"/>
      </w:pPr>
      <w:r w:rsidRPr="009F00FD">
        <w:t>Which of the following states is more likely to have been the state in which the observed percentage of state residents selected for a tax audit is 8 percent?</w:t>
      </w:r>
    </w:p>
    <w:p w14:paraId="7C5C451D" w14:textId="77777777" w:rsidR="00712570" w:rsidRPr="009F00FD" w:rsidRDefault="00712570" w:rsidP="005E7010">
      <w:pPr>
        <w:pStyle w:val="ListParagraph"/>
        <w:numPr>
          <w:ilvl w:val="0"/>
          <w:numId w:val="6"/>
        </w:numPr>
        <w:ind w:left="720"/>
      </w:pPr>
      <w:r w:rsidRPr="009F00FD">
        <w:t>California, which has a population of 39 million residents</w:t>
      </w:r>
    </w:p>
    <w:p w14:paraId="7AD46B28" w14:textId="77777777" w:rsidR="00712570" w:rsidRDefault="00712570" w:rsidP="005E7010">
      <w:pPr>
        <w:pStyle w:val="ListParagraph"/>
        <w:numPr>
          <w:ilvl w:val="0"/>
          <w:numId w:val="6"/>
        </w:numPr>
        <w:ind w:left="720"/>
      </w:pPr>
      <w:r w:rsidRPr="009F00FD">
        <w:t>Delaware, which has a population of 1 million residents</w:t>
      </w:r>
    </w:p>
    <w:p w14:paraId="4B7BFEA3" w14:textId="43D358EE" w:rsidR="00712570" w:rsidRDefault="00712570" w:rsidP="00712570">
      <w:pPr>
        <w:ind w:left="720" w:hanging="720"/>
      </w:pPr>
      <w:r>
        <w:t>---</w:t>
      </w:r>
    </w:p>
    <w:p w14:paraId="72AC7FBB" w14:textId="77777777" w:rsidR="00FF167F" w:rsidRDefault="00FF167F" w:rsidP="00550392">
      <w:pPr>
        <w:rPr>
          <w:rFonts w:cs="Times New Roman"/>
          <w:b/>
        </w:rPr>
      </w:pPr>
    </w:p>
    <w:p w14:paraId="516D4C52" w14:textId="20C44BE3" w:rsidR="00FF167F" w:rsidRPr="009F00FD" w:rsidRDefault="00FF167F" w:rsidP="005E7010">
      <w:pPr>
        <w:pStyle w:val="ListParagraph"/>
        <w:numPr>
          <w:ilvl w:val="0"/>
          <w:numId w:val="9"/>
        </w:numPr>
        <w:ind w:left="360"/>
      </w:pPr>
      <w:r>
        <w:t xml:space="preserve">Suppose that, in a POL 138 class, the mean final exam score is 90 among students who attended each class meeting and is 80 among students who did not attend each class meeting. Suppose that the p-value is p=0.01 for a test of the null hypothesis that the mean final exam score among students who attended each class meeting equals the mean final exam score among students who did not attend each class meeting. Does this provide </w:t>
      </w:r>
      <w:r w:rsidRPr="009F00FD">
        <w:t>sufficient evidence to conclude, at the conventional level in political science, that</w:t>
      </w:r>
      <w:r>
        <w:t xml:space="preserve"> attending each class meeting caused students to get a higher final exam score, at least on average in that POL 138 class</w:t>
      </w:r>
      <w:r w:rsidRPr="009F00FD">
        <w:t>?</w:t>
      </w:r>
    </w:p>
    <w:p w14:paraId="6915B955" w14:textId="77777777" w:rsidR="00FF167F" w:rsidRPr="009F00FD" w:rsidRDefault="00FF167F" w:rsidP="005E7010">
      <w:pPr>
        <w:pStyle w:val="ListParagraph"/>
        <w:numPr>
          <w:ilvl w:val="0"/>
          <w:numId w:val="4"/>
        </w:numPr>
        <w:ind w:left="720"/>
      </w:pPr>
      <w:r w:rsidRPr="009F00FD">
        <w:t>Yes</w:t>
      </w:r>
    </w:p>
    <w:p w14:paraId="3908F813" w14:textId="211A4209" w:rsidR="00FF167F" w:rsidRPr="00FF167F" w:rsidRDefault="00FF167F" w:rsidP="005E7010">
      <w:pPr>
        <w:pStyle w:val="ListParagraph"/>
        <w:numPr>
          <w:ilvl w:val="0"/>
          <w:numId w:val="4"/>
        </w:numPr>
        <w:ind w:left="720"/>
      </w:pPr>
      <w:r w:rsidRPr="009F00FD">
        <w:t>No</w:t>
      </w:r>
    </w:p>
    <w:p w14:paraId="67A543D5" w14:textId="4A282F2D" w:rsidR="00FF167F" w:rsidRDefault="00FF167F" w:rsidP="00550392">
      <w:pPr>
        <w:rPr>
          <w:rFonts w:cs="Times New Roman"/>
          <w:b/>
        </w:rPr>
      </w:pPr>
    </w:p>
    <w:p w14:paraId="492BDEDD" w14:textId="77777777" w:rsidR="00712570" w:rsidRDefault="00712570" w:rsidP="005E7010">
      <w:pPr>
        <w:pStyle w:val="ListParagraph"/>
        <w:numPr>
          <w:ilvl w:val="0"/>
          <w:numId w:val="9"/>
        </w:numPr>
        <w:ind w:left="360"/>
        <w:sectPr w:rsidR="00712570" w:rsidSect="005E7010">
          <w:pgSz w:w="12240" w:h="15840"/>
          <w:pgMar w:top="1440" w:right="1440" w:bottom="1296" w:left="1440" w:header="720" w:footer="720" w:gutter="0"/>
          <w:cols w:space="720"/>
          <w:docGrid w:linePitch="360"/>
        </w:sectPr>
      </w:pPr>
    </w:p>
    <w:p w14:paraId="1DD772C4" w14:textId="77777777" w:rsidR="00712570" w:rsidRPr="009F00FD" w:rsidRDefault="00712570" w:rsidP="005E7010">
      <w:pPr>
        <w:pStyle w:val="ListParagraph"/>
        <w:numPr>
          <w:ilvl w:val="0"/>
          <w:numId w:val="9"/>
        </w:numPr>
        <w:ind w:left="360"/>
      </w:pPr>
      <w:r w:rsidRPr="009F00FD">
        <w:t>Suppose that the 95% confidence interval for the mean political ideology in Amy's sample is [30, 40]. Which of the intervals below is more likely to be the 99% confidence interval for the mean political ideology in Amy's sample?</w:t>
      </w:r>
    </w:p>
    <w:p w14:paraId="6D5A92A1" w14:textId="77777777" w:rsidR="00712570" w:rsidRPr="009F00FD" w:rsidRDefault="00712570" w:rsidP="005E7010">
      <w:pPr>
        <w:pStyle w:val="ListParagraph"/>
        <w:numPr>
          <w:ilvl w:val="0"/>
          <w:numId w:val="3"/>
        </w:numPr>
        <w:ind w:left="720"/>
      </w:pPr>
      <w:r w:rsidRPr="009F00FD">
        <w:t>[27, 43]</w:t>
      </w:r>
    </w:p>
    <w:p w14:paraId="46B82AFD" w14:textId="22561988" w:rsidR="00712570" w:rsidRDefault="00712570" w:rsidP="005E7010">
      <w:pPr>
        <w:pStyle w:val="ListParagraph"/>
        <w:numPr>
          <w:ilvl w:val="0"/>
          <w:numId w:val="3"/>
        </w:numPr>
        <w:ind w:left="720"/>
      </w:pPr>
      <w:r w:rsidRPr="009F00FD">
        <w:t>[33, 37]</w:t>
      </w:r>
    </w:p>
    <w:p w14:paraId="5C1E4647" w14:textId="74D01EFE" w:rsidR="00712570" w:rsidRDefault="00712570" w:rsidP="00712570">
      <w:pPr>
        <w:ind w:left="360"/>
      </w:pPr>
    </w:p>
    <w:p w14:paraId="6B93D5D5" w14:textId="77777777" w:rsidR="005E7010" w:rsidRPr="009F00FD" w:rsidRDefault="005E7010" w:rsidP="005E7010">
      <w:pPr>
        <w:pStyle w:val="ListParagraph"/>
        <w:numPr>
          <w:ilvl w:val="0"/>
          <w:numId w:val="9"/>
        </w:numPr>
        <w:ind w:left="360"/>
      </w:pPr>
      <w:r w:rsidRPr="009F00FD">
        <w:t>Which of these is closest to what an inference is?</w:t>
      </w:r>
    </w:p>
    <w:p w14:paraId="217F4EFB" w14:textId="77777777" w:rsidR="005E7010" w:rsidRPr="009F00FD" w:rsidRDefault="005E7010" w:rsidP="005E7010">
      <w:pPr>
        <w:pStyle w:val="ListParagraph"/>
        <w:numPr>
          <w:ilvl w:val="0"/>
          <w:numId w:val="10"/>
        </w:numPr>
        <w:ind w:left="720"/>
      </w:pPr>
      <w:r w:rsidRPr="009F00FD">
        <w:t>a conclusion</w:t>
      </w:r>
    </w:p>
    <w:p w14:paraId="2C05BDBD" w14:textId="77777777" w:rsidR="005E7010" w:rsidRPr="009F00FD" w:rsidRDefault="005E7010" w:rsidP="005E7010">
      <w:pPr>
        <w:pStyle w:val="ListParagraph"/>
        <w:numPr>
          <w:ilvl w:val="0"/>
          <w:numId w:val="10"/>
        </w:numPr>
        <w:ind w:left="720"/>
      </w:pPr>
      <w:r w:rsidRPr="009F00FD">
        <w:t>a flawed idea</w:t>
      </w:r>
    </w:p>
    <w:p w14:paraId="734CCB3B" w14:textId="77777777" w:rsidR="005E7010" w:rsidRPr="009F00FD" w:rsidRDefault="005E7010" w:rsidP="005E7010">
      <w:pPr>
        <w:pStyle w:val="ListParagraph"/>
        <w:numPr>
          <w:ilvl w:val="0"/>
          <w:numId w:val="10"/>
        </w:numPr>
        <w:ind w:left="720"/>
      </w:pPr>
      <w:r w:rsidRPr="009F00FD">
        <w:t>a prediction</w:t>
      </w:r>
    </w:p>
    <w:p w14:paraId="641D92E3" w14:textId="77777777" w:rsidR="005E7010" w:rsidRDefault="005E7010" w:rsidP="005E7010">
      <w:pPr>
        <w:pStyle w:val="ListParagraph"/>
        <w:numPr>
          <w:ilvl w:val="0"/>
          <w:numId w:val="10"/>
        </w:numPr>
        <w:ind w:left="720"/>
      </w:pPr>
      <w:r w:rsidRPr="009F00FD">
        <w:t>a reason for a prediction</w:t>
      </w:r>
    </w:p>
    <w:p w14:paraId="1AE05628" w14:textId="6604F536" w:rsidR="00FF167F" w:rsidRPr="009F00FD" w:rsidRDefault="005E7010" w:rsidP="005E7010">
      <w:pPr>
        <w:pStyle w:val="ListParagraph"/>
        <w:numPr>
          <w:ilvl w:val="0"/>
          <w:numId w:val="9"/>
        </w:numPr>
        <w:ind w:left="360"/>
      </w:pPr>
      <w:r>
        <w:br w:type="column"/>
      </w:r>
      <w:r w:rsidR="00FF167F" w:rsidRPr="009F00FD">
        <w:t>A researcher tested the null hypothesis that an association is zero. The p-value for this test p=0.</w:t>
      </w:r>
      <w:r w:rsidR="00712570">
        <w:t>9</w:t>
      </w:r>
      <w:r w:rsidR="00FF167F" w:rsidRPr="009F00FD">
        <w:t xml:space="preserve">0. Based on this p-value, </w:t>
      </w:r>
      <w:r>
        <w:t xml:space="preserve">a </w:t>
      </w:r>
      <w:r w:rsidR="00FF167F" w:rsidRPr="009F00FD">
        <w:t>researcher using the conventional level in political science</w:t>
      </w:r>
      <w:r>
        <w:t xml:space="preserve"> should ___.</w:t>
      </w:r>
    </w:p>
    <w:p w14:paraId="2B560B5B" w14:textId="77777777" w:rsidR="00FF167F" w:rsidRPr="009F00FD" w:rsidRDefault="00FF167F" w:rsidP="005E7010">
      <w:pPr>
        <w:pStyle w:val="ListParagraph"/>
        <w:numPr>
          <w:ilvl w:val="0"/>
          <w:numId w:val="11"/>
        </w:numPr>
        <w:ind w:left="720"/>
      </w:pPr>
      <w:r w:rsidRPr="009F00FD">
        <w:t>conclude that the association is zero</w:t>
      </w:r>
    </w:p>
    <w:p w14:paraId="1EFE7F32" w14:textId="77777777" w:rsidR="00FF167F" w:rsidRPr="009F00FD" w:rsidRDefault="00FF167F" w:rsidP="005E7010">
      <w:pPr>
        <w:pStyle w:val="ListParagraph"/>
        <w:numPr>
          <w:ilvl w:val="0"/>
          <w:numId w:val="11"/>
        </w:numPr>
        <w:ind w:left="720"/>
      </w:pPr>
      <w:r w:rsidRPr="009F00FD">
        <w:t>conclude that the association is not zero</w:t>
      </w:r>
    </w:p>
    <w:p w14:paraId="2462728A" w14:textId="642DFDAC" w:rsidR="00FF167F" w:rsidRPr="009F00FD" w:rsidRDefault="005E7010" w:rsidP="005E7010">
      <w:pPr>
        <w:pStyle w:val="ListParagraph"/>
        <w:numPr>
          <w:ilvl w:val="0"/>
          <w:numId w:val="11"/>
        </w:numPr>
        <w:ind w:left="720"/>
      </w:pPr>
      <w:r>
        <w:t xml:space="preserve">do </w:t>
      </w:r>
      <w:r w:rsidR="00FF167F" w:rsidRPr="009F00FD">
        <w:t>neither of the above</w:t>
      </w:r>
    </w:p>
    <w:p w14:paraId="06F4341E" w14:textId="77777777" w:rsidR="00712570" w:rsidRDefault="00712570" w:rsidP="00550392">
      <w:pPr>
        <w:rPr>
          <w:rFonts w:cs="Times New Roman"/>
          <w:b/>
        </w:rPr>
      </w:pPr>
    </w:p>
    <w:p w14:paraId="1DAD69E5" w14:textId="77777777" w:rsidR="005E7010" w:rsidRPr="009F00FD" w:rsidRDefault="005E7010" w:rsidP="005E7010">
      <w:pPr>
        <w:pStyle w:val="ListParagraph"/>
        <w:numPr>
          <w:ilvl w:val="0"/>
          <w:numId w:val="9"/>
        </w:numPr>
        <w:ind w:left="360"/>
      </w:pPr>
      <w:r w:rsidRPr="009F00FD">
        <w:t>If the p-value is p=0.00001 for a single statistical test of a null hypothesis that there is no association, do we have enough evidence to claim that there is statistically significant evidence for the association?</w:t>
      </w:r>
    </w:p>
    <w:p w14:paraId="20C43968" w14:textId="77777777" w:rsidR="005E7010" w:rsidRPr="009F00FD" w:rsidRDefault="005E7010" w:rsidP="005E7010">
      <w:pPr>
        <w:pStyle w:val="ListParagraph"/>
        <w:numPr>
          <w:ilvl w:val="0"/>
          <w:numId w:val="12"/>
        </w:numPr>
        <w:ind w:left="720"/>
      </w:pPr>
      <w:r w:rsidRPr="009F00FD">
        <w:t>Yes</w:t>
      </w:r>
    </w:p>
    <w:p w14:paraId="682ED896" w14:textId="7803FD0B" w:rsidR="005E7010" w:rsidRPr="005E7010" w:rsidRDefault="005E7010" w:rsidP="005E7010">
      <w:pPr>
        <w:pStyle w:val="ListParagraph"/>
        <w:numPr>
          <w:ilvl w:val="0"/>
          <w:numId w:val="12"/>
        </w:numPr>
        <w:ind w:left="720"/>
        <w:sectPr w:rsidR="005E7010" w:rsidRPr="005E7010" w:rsidSect="005E7010">
          <w:type w:val="continuous"/>
          <w:pgSz w:w="12240" w:h="15840"/>
          <w:pgMar w:top="1440" w:right="1440" w:bottom="1296" w:left="1440" w:header="720" w:footer="720" w:gutter="0"/>
          <w:cols w:num="2" w:sep="1" w:space="576" w:equalWidth="0">
            <w:col w:w="3888" w:space="576"/>
            <w:col w:w="4896"/>
          </w:cols>
          <w:docGrid w:linePitch="360"/>
        </w:sectPr>
      </w:pPr>
      <w:r w:rsidRPr="009F00FD">
        <w:t>N</w:t>
      </w:r>
      <w:r>
        <w:t>o</w:t>
      </w:r>
    </w:p>
    <w:p w14:paraId="247E991D" w14:textId="77777777" w:rsidR="00CF7AC0" w:rsidRDefault="00CF7AC0" w:rsidP="005E7010"/>
    <w:sectPr w:rsidR="00CF7AC0" w:rsidSect="005E7010">
      <w:type w:val="continuous"/>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Mono">
    <w:altName w:val="Aptos Mono"/>
    <w:charset w:val="00"/>
    <w:family w:val="modern"/>
    <w:pitch w:val="fixed"/>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8AB"/>
    <w:multiLevelType w:val="hybridMultilevel"/>
    <w:tmpl w:val="FEB2B7E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3D6C65"/>
    <w:multiLevelType w:val="hybridMultilevel"/>
    <w:tmpl w:val="85F801B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6274535"/>
    <w:multiLevelType w:val="hybridMultilevel"/>
    <w:tmpl w:val="24C60AC6"/>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12437"/>
    <w:multiLevelType w:val="hybridMultilevel"/>
    <w:tmpl w:val="5F827B8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97B655D"/>
    <w:multiLevelType w:val="hybridMultilevel"/>
    <w:tmpl w:val="9D541B0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ACE273B"/>
    <w:multiLevelType w:val="hybridMultilevel"/>
    <w:tmpl w:val="2A0C79C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E683C52"/>
    <w:multiLevelType w:val="hybridMultilevel"/>
    <w:tmpl w:val="055E273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9605D71"/>
    <w:multiLevelType w:val="hybridMultilevel"/>
    <w:tmpl w:val="5EE634AC"/>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BD4059A"/>
    <w:multiLevelType w:val="hybridMultilevel"/>
    <w:tmpl w:val="943C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D3E63"/>
    <w:multiLevelType w:val="hybridMultilevel"/>
    <w:tmpl w:val="173476FA"/>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3D570FC"/>
    <w:multiLevelType w:val="hybridMultilevel"/>
    <w:tmpl w:val="2356F09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4638471">
    <w:abstractNumId w:val="2"/>
  </w:num>
  <w:num w:numId="2" w16cid:durableId="695622156">
    <w:abstractNumId w:val="3"/>
  </w:num>
  <w:num w:numId="3" w16cid:durableId="1738698601">
    <w:abstractNumId w:val="5"/>
  </w:num>
  <w:num w:numId="4" w16cid:durableId="183176529">
    <w:abstractNumId w:val="0"/>
  </w:num>
  <w:num w:numId="5" w16cid:durableId="1407000114">
    <w:abstractNumId w:val="11"/>
  </w:num>
  <w:num w:numId="6" w16cid:durableId="47731534">
    <w:abstractNumId w:val="4"/>
  </w:num>
  <w:num w:numId="7" w16cid:durableId="1526138626">
    <w:abstractNumId w:val="7"/>
  </w:num>
  <w:num w:numId="8" w16cid:durableId="2120446147">
    <w:abstractNumId w:val="8"/>
  </w:num>
  <w:num w:numId="9" w16cid:durableId="1008288444">
    <w:abstractNumId w:val="9"/>
  </w:num>
  <w:num w:numId="10" w16cid:durableId="795680009">
    <w:abstractNumId w:val="10"/>
  </w:num>
  <w:num w:numId="11" w16cid:durableId="858587407">
    <w:abstractNumId w:val="1"/>
  </w:num>
  <w:num w:numId="12" w16cid:durableId="698092267">
    <w:abstractNumId w:val="6"/>
  </w:num>
  <w:num w:numId="13" w16cid:durableId="57481004">
    <w:abstractNumId w:val="3"/>
  </w:num>
  <w:num w:numId="14" w16cid:durableId="21286156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82AC5"/>
    <w:rsid w:val="00084D94"/>
    <w:rsid w:val="000B4BD0"/>
    <w:rsid w:val="000C527E"/>
    <w:rsid w:val="000E40E7"/>
    <w:rsid w:val="00101590"/>
    <w:rsid w:val="001440AC"/>
    <w:rsid w:val="00152F3C"/>
    <w:rsid w:val="001535D1"/>
    <w:rsid w:val="0019444D"/>
    <w:rsid w:val="001A5ACF"/>
    <w:rsid w:val="0024433A"/>
    <w:rsid w:val="0026234E"/>
    <w:rsid w:val="00283F4B"/>
    <w:rsid w:val="002A737A"/>
    <w:rsid w:val="002C248A"/>
    <w:rsid w:val="002E410E"/>
    <w:rsid w:val="002E7374"/>
    <w:rsid w:val="0030211B"/>
    <w:rsid w:val="00311D8B"/>
    <w:rsid w:val="00312F76"/>
    <w:rsid w:val="00336BF4"/>
    <w:rsid w:val="003710A7"/>
    <w:rsid w:val="003726C5"/>
    <w:rsid w:val="00392575"/>
    <w:rsid w:val="003A5049"/>
    <w:rsid w:val="003A715A"/>
    <w:rsid w:val="003F64CF"/>
    <w:rsid w:val="00417C22"/>
    <w:rsid w:val="00421FAE"/>
    <w:rsid w:val="00435F99"/>
    <w:rsid w:val="00441C97"/>
    <w:rsid w:val="00443978"/>
    <w:rsid w:val="004522F2"/>
    <w:rsid w:val="00452450"/>
    <w:rsid w:val="004855DB"/>
    <w:rsid w:val="00485A59"/>
    <w:rsid w:val="004C769E"/>
    <w:rsid w:val="004D28F5"/>
    <w:rsid w:val="004D48F2"/>
    <w:rsid w:val="004E3593"/>
    <w:rsid w:val="00523207"/>
    <w:rsid w:val="00530B63"/>
    <w:rsid w:val="00550392"/>
    <w:rsid w:val="0055223C"/>
    <w:rsid w:val="0055714F"/>
    <w:rsid w:val="00562F0F"/>
    <w:rsid w:val="005650B8"/>
    <w:rsid w:val="00565486"/>
    <w:rsid w:val="00567B94"/>
    <w:rsid w:val="00574204"/>
    <w:rsid w:val="005E7010"/>
    <w:rsid w:val="005F363A"/>
    <w:rsid w:val="00645AF6"/>
    <w:rsid w:val="006470D0"/>
    <w:rsid w:val="0065476D"/>
    <w:rsid w:val="00656CC4"/>
    <w:rsid w:val="00657118"/>
    <w:rsid w:val="006635A5"/>
    <w:rsid w:val="00680261"/>
    <w:rsid w:val="006A0AF1"/>
    <w:rsid w:val="006A4792"/>
    <w:rsid w:val="006A4E21"/>
    <w:rsid w:val="006B0B08"/>
    <w:rsid w:val="006B3875"/>
    <w:rsid w:val="006D2F12"/>
    <w:rsid w:val="006D3A68"/>
    <w:rsid w:val="00712570"/>
    <w:rsid w:val="007211B9"/>
    <w:rsid w:val="00733C7E"/>
    <w:rsid w:val="00734B10"/>
    <w:rsid w:val="00745200"/>
    <w:rsid w:val="00750A7A"/>
    <w:rsid w:val="00755756"/>
    <w:rsid w:val="007720A1"/>
    <w:rsid w:val="00785BFF"/>
    <w:rsid w:val="007B51A6"/>
    <w:rsid w:val="008004AE"/>
    <w:rsid w:val="00801563"/>
    <w:rsid w:val="008046E4"/>
    <w:rsid w:val="00815AA0"/>
    <w:rsid w:val="00822183"/>
    <w:rsid w:val="00873676"/>
    <w:rsid w:val="008A188D"/>
    <w:rsid w:val="008A5406"/>
    <w:rsid w:val="008C24DB"/>
    <w:rsid w:val="008F1FFC"/>
    <w:rsid w:val="00904010"/>
    <w:rsid w:val="00923E78"/>
    <w:rsid w:val="00930AC1"/>
    <w:rsid w:val="00936786"/>
    <w:rsid w:val="00954AF4"/>
    <w:rsid w:val="00992A08"/>
    <w:rsid w:val="0099715C"/>
    <w:rsid w:val="009A1B0B"/>
    <w:rsid w:val="009A1FE7"/>
    <w:rsid w:val="009A39EA"/>
    <w:rsid w:val="009A6473"/>
    <w:rsid w:val="009F00FD"/>
    <w:rsid w:val="00A20267"/>
    <w:rsid w:val="00A27282"/>
    <w:rsid w:val="00A27ED6"/>
    <w:rsid w:val="00A41E98"/>
    <w:rsid w:val="00A47DE0"/>
    <w:rsid w:val="00A57A8E"/>
    <w:rsid w:val="00A6164B"/>
    <w:rsid w:val="00A623B0"/>
    <w:rsid w:val="00A86F7D"/>
    <w:rsid w:val="00A94CA4"/>
    <w:rsid w:val="00A97238"/>
    <w:rsid w:val="00AB5F90"/>
    <w:rsid w:val="00AC4A41"/>
    <w:rsid w:val="00AF403F"/>
    <w:rsid w:val="00B20A07"/>
    <w:rsid w:val="00B242B9"/>
    <w:rsid w:val="00B246B4"/>
    <w:rsid w:val="00B57EA0"/>
    <w:rsid w:val="00B734BC"/>
    <w:rsid w:val="00BB5527"/>
    <w:rsid w:val="00BF52CD"/>
    <w:rsid w:val="00C31209"/>
    <w:rsid w:val="00C42B39"/>
    <w:rsid w:val="00C671CB"/>
    <w:rsid w:val="00C83374"/>
    <w:rsid w:val="00C91062"/>
    <w:rsid w:val="00CA5FEB"/>
    <w:rsid w:val="00CC1BC5"/>
    <w:rsid w:val="00CC4726"/>
    <w:rsid w:val="00CD24EE"/>
    <w:rsid w:val="00CE0BD2"/>
    <w:rsid w:val="00CE5158"/>
    <w:rsid w:val="00CE6AAC"/>
    <w:rsid w:val="00CF7AC0"/>
    <w:rsid w:val="00D0586E"/>
    <w:rsid w:val="00D061A9"/>
    <w:rsid w:val="00D13358"/>
    <w:rsid w:val="00D1491F"/>
    <w:rsid w:val="00D14BF0"/>
    <w:rsid w:val="00D17BC0"/>
    <w:rsid w:val="00D322B9"/>
    <w:rsid w:val="00D56FCE"/>
    <w:rsid w:val="00D87FA1"/>
    <w:rsid w:val="00DB4291"/>
    <w:rsid w:val="00DC1266"/>
    <w:rsid w:val="00DD5EB4"/>
    <w:rsid w:val="00DE17FE"/>
    <w:rsid w:val="00DE7FD4"/>
    <w:rsid w:val="00DF5E68"/>
    <w:rsid w:val="00E022A4"/>
    <w:rsid w:val="00E51A2B"/>
    <w:rsid w:val="00E61E5B"/>
    <w:rsid w:val="00E74F2A"/>
    <w:rsid w:val="00E80656"/>
    <w:rsid w:val="00EF0036"/>
    <w:rsid w:val="00EF1504"/>
    <w:rsid w:val="00F10461"/>
    <w:rsid w:val="00F34EC7"/>
    <w:rsid w:val="00F40D0A"/>
    <w:rsid w:val="00FA352D"/>
    <w:rsid w:val="00FA64C4"/>
    <w:rsid w:val="00FB0ABB"/>
    <w:rsid w:val="00FB0BBD"/>
    <w:rsid w:val="00FD485A"/>
    <w:rsid w:val="00FD73AF"/>
    <w:rsid w:val="00FE4391"/>
    <w:rsid w:val="00FF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7F"/>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val="0"/>
      <w:kern w:val="0"/>
      <w:sz w:val="20"/>
      <w:szCs w:val="20"/>
    </w:rPr>
  </w:style>
  <w:style w:type="paragraph" w:styleId="CommentSubject">
    <w:name w:val="annotation subject"/>
    <w:basedOn w:val="CommentText"/>
    <w:next w:val="CommentText"/>
    <w:link w:val="CommentSubjectChar"/>
    <w:uiPriority w:val="99"/>
    <w:semiHidden/>
    <w:unhideWhenUsed/>
    <w:rsid w:val="00523207"/>
    <w:rPr>
      <w:b/>
      <w:bCs/>
    </w:rPr>
  </w:style>
  <w:style w:type="character" w:customStyle="1" w:styleId="CommentSubjectChar">
    <w:name w:val="Comment Subject Char"/>
    <w:basedOn w:val="CommentTextChar"/>
    <w:link w:val="CommentSubject"/>
    <w:uiPriority w:val="99"/>
    <w:semiHidden/>
    <w:rsid w:val="00523207"/>
    <w:rPr>
      <w:rFonts w:cstheme="minorBid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9D17D-3052-4F84-81BF-108B55A45BD2}">
  <ds:schemaRefs>
    <ds:schemaRef ds:uri="http://schemas.microsoft.com/sharepoint/v3/contenttype/forms"/>
  </ds:schemaRefs>
</ds:datastoreItem>
</file>

<file path=customXml/itemProps2.xml><?xml version="1.0" encoding="utf-8"?>
<ds:datastoreItem xmlns:ds="http://schemas.openxmlformats.org/officeDocument/2006/customXml" ds:itemID="{B0B602E6-676E-47A7-82F9-0015A401A87E}">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98fe539d-66c7-4901-ab12-f774557099e8"/>
    <ds:schemaRef ds:uri="http://schemas.openxmlformats.org/package/2006/metadata/core-properties"/>
    <ds:schemaRef ds:uri="b94edb08-c1f4-4566-a6d9-e96437ebcbd1"/>
    <ds:schemaRef ds:uri="http://schemas.microsoft.com/office/2006/metadata/properties"/>
  </ds:schemaRefs>
</ds:datastoreItem>
</file>

<file path=customXml/itemProps3.xml><?xml version="1.0" encoding="utf-8"?>
<ds:datastoreItem xmlns:ds="http://schemas.openxmlformats.org/officeDocument/2006/customXml" ds:itemID="{254FA9E8-A5EE-4ADC-A94C-7FCB2AB86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4</cp:revision>
  <cp:lastPrinted>2025-02-10T20:42:00Z</cp:lastPrinted>
  <dcterms:created xsi:type="dcterms:W3CDTF">2025-02-13T15:55:00Z</dcterms:created>
  <dcterms:modified xsi:type="dcterms:W3CDTF">2025-02-20T16:18:00Z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